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b w:val="1"/>
          <w:color w:val="003366"/>
          <w:rtl w:val="0"/>
        </w:rPr>
        <w:t xml:space="preserve">Course Level Objective: Develop preparedness for career opportunities.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i w:val="1"/>
          <w:u w:val="single"/>
        </w:rPr>
      </w:pPr>
      <w:r w:rsidDel="00000000" w:rsidR="00000000" w:rsidRPr="00000000">
        <w:rPr>
          <w:i w:val="1"/>
          <w:u w:val="single"/>
          <w:rtl w:val="0"/>
        </w:rPr>
        <w:t xml:space="preserve">Week 10 Objectives: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1. Differenciate between a job and a career.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2. Illustrate how to get organized for career development.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3. Develop a résumé.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4. Create a cover letter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5. Identify ways to prepare for an interview.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